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FE70B" w14:textId="77777777" w:rsidR="005746B7" w:rsidRPr="00475174" w:rsidRDefault="005746B7" w:rsidP="005746B7">
      <w:pPr>
        <w:pStyle w:val="ny-paragraph"/>
        <w:spacing w:before="0" w:after="0" w:line="240" w:lineRule="auto"/>
        <w:rPr>
          <w:sz w:val="24"/>
          <w:szCs w:val="24"/>
        </w:rPr>
      </w:pPr>
      <w:r w:rsidRPr="00475174">
        <w:rPr>
          <w:sz w:val="24"/>
          <w:szCs w:val="24"/>
        </w:rPr>
        <w:t>Name ________</w:t>
      </w:r>
      <w:r>
        <w:rPr>
          <w:sz w:val="24"/>
          <w:szCs w:val="24"/>
        </w:rPr>
        <w:t>_____</w:t>
      </w:r>
      <w:r w:rsidRPr="00475174">
        <w:rPr>
          <w:sz w:val="24"/>
          <w:szCs w:val="24"/>
        </w:rPr>
        <w:t>_______________________ Date ___________</w:t>
      </w:r>
      <w:proofErr w:type="gramStart"/>
      <w:r w:rsidRPr="00475174">
        <w:rPr>
          <w:sz w:val="24"/>
          <w:szCs w:val="24"/>
        </w:rPr>
        <w:t>_  Teacher</w:t>
      </w:r>
      <w:proofErr w:type="gramEnd"/>
      <w:r w:rsidRPr="00475174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</w:t>
      </w:r>
      <w:r w:rsidRPr="00475174">
        <w:rPr>
          <w:sz w:val="24"/>
          <w:szCs w:val="24"/>
        </w:rPr>
        <w:t>____________</w:t>
      </w:r>
    </w:p>
    <w:p w14:paraId="647AB288" w14:textId="77777777" w:rsidR="005746B7" w:rsidRPr="005746B7" w:rsidRDefault="005746B7" w:rsidP="005868EF">
      <w:pPr>
        <w:jc w:val="center"/>
        <w:rPr>
          <w:rFonts w:asciiTheme="majorHAnsi" w:hAnsiTheme="majorHAnsi"/>
          <w:b/>
          <w:sz w:val="16"/>
          <w:szCs w:val="16"/>
        </w:rPr>
      </w:pPr>
    </w:p>
    <w:p w14:paraId="631D4DFA" w14:textId="77777777" w:rsidR="005868EF" w:rsidRPr="00390B62" w:rsidRDefault="005868EF" w:rsidP="005868EF">
      <w:pPr>
        <w:jc w:val="center"/>
        <w:rPr>
          <w:rFonts w:asciiTheme="majorHAnsi" w:hAnsiTheme="majorHAnsi"/>
          <w:b/>
          <w:sz w:val="32"/>
          <w:szCs w:val="32"/>
        </w:rPr>
      </w:pPr>
      <w:r w:rsidRPr="00390B62">
        <w:rPr>
          <w:rFonts w:asciiTheme="majorHAnsi" w:hAnsiTheme="majorHAnsi"/>
          <w:b/>
          <w:sz w:val="32"/>
          <w:szCs w:val="32"/>
        </w:rPr>
        <w:t>Third Grade Module 1: Mid-Module Assessment Task</w:t>
      </w:r>
      <w:r>
        <w:rPr>
          <w:rFonts w:asciiTheme="majorHAnsi" w:hAnsiTheme="majorHAnsi"/>
          <w:b/>
          <w:sz w:val="32"/>
          <w:szCs w:val="32"/>
        </w:rPr>
        <w:t xml:space="preserve"> Score Sheet</w:t>
      </w:r>
    </w:p>
    <w:p w14:paraId="76454E4D" w14:textId="77777777" w:rsidR="005868EF" w:rsidRPr="00D87430" w:rsidRDefault="005868EF" w:rsidP="005868EF">
      <w:pPr>
        <w:jc w:val="center"/>
        <w:rPr>
          <w:rFonts w:asciiTheme="majorHAnsi" w:hAnsiTheme="majorHAnsi"/>
          <w:b/>
        </w:rPr>
      </w:pPr>
    </w:p>
    <w:p w14:paraId="5BD9E20C" w14:textId="77777777" w:rsidR="005868EF" w:rsidRDefault="005868EF" w:rsidP="005868EF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14:paraId="50C1CCC9" w14:textId="77777777" w:rsidR="005868EF" w:rsidRPr="00D87430" w:rsidRDefault="005868EF" w:rsidP="005868EF">
      <w:pPr>
        <w:pStyle w:val="ny-h4"/>
        <w:spacing w:before="0" w:after="0" w:line="240" w:lineRule="auto"/>
        <w:rPr>
          <w:sz w:val="10"/>
          <w:szCs w:val="10"/>
        </w:rPr>
      </w:pPr>
    </w:p>
    <w:p w14:paraId="35DA2079" w14:textId="77777777" w:rsidR="005868EF" w:rsidRDefault="005868EF" w:rsidP="005868EF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14:paraId="0C1C998D" w14:textId="77777777" w:rsidR="005868EF" w:rsidRPr="00D87430" w:rsidRDefault="005868EF" w:rsidP="005868EF">
      <w:pPr>
        <w:rPr>
          <w:rFonts w:ascii="Calibri" w:eastAsia="Myriad Pro" w:hAnsi="Calibri" w:cs="Myriad Pro"/>
          <w:color w:val="231F20"/>
          <w:sz w:val="10"/>
          <w:szCs w:val="10"/>
        </w:rPr>
      </w:pPr>
    </w:p>
    <w:p w14:paraId="403B76A9" w14:textId="77777777" w:rsidR="005868EF" w:rsidRPr="004C0488" w:rsidRDefault="005868EF" w:rsidP="005868EF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5868EF" w:rsidRPr="004C0488" w14:paraId="02A64081" w14:textId="77777777" w:rsidTr="00237484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14:paraId="44441353" w14:textId="77777777" w:rsidR="005868EF" w:rsidRPr="00DC3522" w:rsidRDefault="005868EF" w:rsidP="00237484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5868EF" w:rsidRPr="001F4675" w14:paraId="453EB6D6" w14:textId="77777777" w:rsidTr="00237484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14:paraId="3F05572D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or no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4AEE29AC" w14:textId="77777777" w:rsidR="005868EF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DC1918A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75F91DBE" w14:textId="77777777" w:rsidR="005868EF" w:rsidRPr="001F4675" w:rsidRDefault="005868EF" w:rsidP="0023748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F6EE38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4C1DBF46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C3FADAF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1F6D078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4A8406C" w14:textId="77777777" w:rsidR="005868EF" w:rsidRPr="001F4675" w:rsidRDefault="005868EF" w:rsidP="0023748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5BC24E3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14:paraId="6DDFCE09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3DF02A9A" w14:textId="77777777" w:rsidR="005868EF" w:rsidRPr="001F4675" w:rsidRDefault="005868EF" w:rsidP="0023748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19F2F2F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14:paraId="12E204BB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3DC2792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FE6B0E8" w14:textId="77777777" w:rsidR="005868EF" w:rsidRPr="001F4675" w:rsidRDefault="005868EF" w:rsidP="00237484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01D75D8" w14:textId="77777777" w:rsidR="005868EF" w:rsidRPr="001F4675" w:rsidRDefault="005868EF" w:rsidP="00237484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14:paraId="11F901A4" w14:textId="77777777" w:rsidR="005868EF" w:rsidRDefault="005868EF" w:rsidP="005868EF">
      <w:pPr>
        <w:rPr>
          <w:rFonts w:asciiTheme="majorHAnsi" w:hAnsiTheme="majorHAnsi"/>
        </w:rPr>
      </w:pPr>
    </w:p>
    <w:p w14:paraId="18C0B883" w14:textId="77777777" w:rsidR="005868EF" w:rsidRDefault="005868EF" w:rsidP="005868EF">
      <w:pPr>
        <w:rPr>
          <w:rFonts w:asciiTheme="majorHAnsi" w:hAnsiTheme="majorHAnsi"/>
        </w:rPr>
      </w:pPr>
    </w:p>
    <w:tbl>
      <w:tblPr>
        <w:tblStyle w:val="TableGrid"/>
        <w:tblpPr w:leftFromText="180" w:rightFromText="180" w:vertAnchor="text" w:horzAnchor="page" w:tblpX="1455" w:tblpY="4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05"/>
        <w:gridCol w:w="1650"/>
        <w:gridCol w:w="1651"/>
        <w:gridCol w:w="430"/>
        <w:gridCol w:w="430"/>
        <w:gridCol w:w="430"/>
        <w:gridCol w:w="431"/>
      </w:tblGrid>
      <w:tr w:rsidR="005868EF" w14:paraId="3606E73B" w14:textId="77777777" w:rsidTr="00237484">
        <w:trPr>
          <w:cantSplit/>
          <w:trHeight w:val="431"/>
        </w:trPr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33B74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022" w:type="dxa"/>
            <w:gridSpan w:val="6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3BC9E04" w14:textId="77777777" w:rsidR="005868EF" w:rsidRPr="00FF2CD4" w:rsidRDefault="005868EF" w:rsidP="00237484">
            <w:pPr>
              <w:ind w:left="113" w:right="113"/>
              <w:jc w:val="center"/>
              <w:rPr>
                <w:rFonts w:asciiTheme="majorHAnsi" w:hAnsiTheme="majorHAnsi"/>
                <w:b/>
              </w:rPr>
            </w:pPr>
            <w:r w:rsidRPr="00FF2CD4">
              <w:rPr>
                <w:rFonts w:asciiTheme="majorHAnsi" w:hAnsiTheme="majorHAnsi"/>
                <w:b/>
              </w:rPr>
              <w:t>Module 1</w:t>
            </w:r>
            <w:r>
              <w:rPr>
                <w:rFonts w:asciiTheme="majorHAnsi" w:hAnsiTheme="majorHAnsi"/>
                <w:b/>
              </w:rPr>
              <w:t>: Mid-Module Assessment</w:t>
            </w:r>
          </w:p>
        </w:tc>
      </w:tr>
      <w:tr w:rsidR="005868EF" w14:paraId="25155C90" w14:textId="77777777" w:rsidTr="00237484">
        <w:trPr>
          <w:cantSplit/>
          <w:trHeight w:val="350"/>
        </w:trPr>
        <w:tc>
          <w:tcPr>
            <w:tcW w:w="1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8BDD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301" w:type="dxa"/>
            <w:gridSpan w:val="2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04BF776E" w14:textId="77777777" w:rsidR="005868EF" w:rsidRPr="00FF2CD4" w:rsidRDefault="005868EF" w:rsidP="00237484">
            <w:pPr>
              <w:jc w:val="center"/>
              <w:rPr>
                <w:rFonts w:asciiTheme="majorHAnsi" w:hAnsiTheme="majorHAnsi"/>
                <w:b/>
              </w:rPr>
            </w:pPr>
            <w:r w:rsidRPr="00FF2CD4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1721" w:type="dxa"/>
            <w:gridSpan w:val="4"/>
            <w:shd w:val="clear" w:color="auto" w:fill="D9D9D9"/>
            <w:vAlign w:val="center"/>
          </w:tcPr>
          <w:p w14:paraId="405557C8" w14:textId="77777777" w:rsidR="005868EF" w:rsidRPr="00FF2CD4" w:rsidRDefault="005868EF" w:rsidP="00237484">
            <w:pPr>
              <w:jc w:val="center"/>
              <w:rPr>
                <w:rFonts w:asciiTheme="majorHAnsi" w:hAnsiTheme="majorHAnsi"/>
                <w:b/>
              </w:rPr>
            </w:pPr>
            <w:r w:rsidRPr="00FF2CD4">
              <w:rPr>
                <w:rFonts w:asciiTheme="majorHAnsi" w:hAnsiTheme="majorHAnsi"/>
                <w:b/>
              </w:rPr>
              <w:t>Standards</w:t>
            </w:r>
          </w:p>
        </w:tc>
      </w:tr>
      <w:tr w:rsidR="005868EF" w14:paraId="5425C834" w14:textId="77777777" w:rsidTr="00237484">
        <w:trPr>
          <w:cantSplit/>
          <w:trHeight w:val="683"/>
        </w:trPr>
        <w:tc>
          <w:tcPr>
            <w:tcW w:w="1105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CD009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Question</w:t>
            </w:r>
          </w:p>
        </w:tc>
        <w:tc>
          <w:tcPr>
            <w:tcW w:w="3301" w:type="dxa"/>
            <w:gridSpan w:val="2"/>
            <w:shd w:val="clear" w:color="auto" w:fill="E6E6E6"/>
            <w:vAlign w:val="center"/>
          </w:tcPr>
          <w:p w14:paraId="1815CD4D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430" w:type="dxa"/>
            <w:shd w:val="clear" w:color="auto" w:fill="E6E6E6"/>
            <w:textDirection w:val="btLr"/>
          </w:tcPr>
          <w:p w14:paraId="1771C942" w14:textId="77777777" w:rsidR="005868EF" w:rsidRPr="00D81AC2" w:rsidRDefault="005868EF" w:rsidP="0023748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 w:rsidRPr="00D81AC2">
              <w:rPr>
                <w:rFonts w:asciiTheme="majorHAnsi" w:hAnsiTheme="majorHAnsi"/>
                <w:sz w:val="16"/>
                <w:szCs w:val="16"/>
              </w:rPr>
              <w:t>3.OA.1</w:t>
            </w:r>
          </w:p>
        </w:tc>
        <w:tc>
          <w:tcPr>
            <w:tcW w:w="430" w:type="dxa"/>
            <w:shd w:val="clear" w:color="auto" w:fill="E6E6E6"/>
            <w:textDirection w:val="btLr"/>
          </w:tcPr>
          <w:p w14:paraId="0342AAFE" w14:textId="77777777" w:rsidR="005868EF" w:rsidRPr="00D81AC2" w:rsidRDefault="005868EF" w:rsidP="0023748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3.OA.2</w:t>
            </w:r>
          </w:p>
        </w:tc>
        <w:tc>
          <w:tcPr>
            <w:tcW w:w="430" w:type="dxa"/>
            <w:shd w:val="clear" w:color="auto" w:fill="E6E6E6"/>
            <w:textDirection w:val="btLr"/>
          </w:tcPr>
          <w:p w14:paraId="2FA686B9" w14:textId="77777777" w:rsidR="005868EF" w:rsidRPr="00D81AC2" w:rsidRDefault="005868EF" w:rsidP="0023748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3.OA.5</w:t>
            </w:r>
          </w:p>
        </w:tc>
        <w:tc>
          <w:tcPr>
            <w:tcW w:w="431" w:type="dxa"/>
            <w:shd w:val="clear" w:color="auto" w:fill="E6E6E6"/>
            <w:textDirection w:val="btLr"/>
          </w:tcPr>
          <w:p w14:paraId="228B46BF" w14:textId="77777777" w:rsidR="005868EF" w:rsidRPr="00D81AC2" w:rsidRDefault="005868EF" w:rsidP="00237484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3.OA.6</w:t>
            </w:r>
          </w:p>
        </w:tc>
      </w:tr>
      <w:tr w:rsidR="005868EF" w14:paraId="770D64FF" w14:textId="77777777" w:rsidTr="00237484">
        <w:trPr>
          <w:trHeight w:val="561"/>
        </w:trPr>
        <w:tc>
          <w:tcPr>
            <w:tcW w:w="1105" w:type="dxa"/>
            <w:vAlign w:val="center"/>
          </w:tcPr>
          <w:p w14:paraId="487E6348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3301" w:type="dxa"/>
            <w:gridSpan w:val="2"/>
            <w:vAlign w:val="center"/>
          </w:tcPr>
          <w:p w14:paraId="33B3ACAE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430" w:type="dxa"/>
            <w:vAlign w:val="center"/>
          </w:tcPr>
          <w:p w14:paraId="0EF45BCA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30" w:type="dxa"/>
            <w:vAlign w:val="center"/>
          </w:tcPr>
          <w:p w14:paraId="4F722049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30" w:type="dxa"/>
            <w:vAlign w:val="center"/>
          </w:tcPr>
          <w:p w14:paraId="684D6A6E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1" w:type="dxa"/>
            <w:vAlign w:val="center"/>
          </w:tcPr>
          <w:p w14:paraId="7CF8FCF6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5868EF" w14:paraId="4871734A" w14:textId="77777777" w:rsidTr="00237484">
        <w:trPr>
          <w:trHeight w:val="561"/>
        </w:trPr>
        <w:tc>
          <w:tcPr>
            <w:tcW w:w="1105" w:type="dxa"/>
            <w:vAlign w:val="center"/>
          </w:tcPr>
          <w:p w14:paraId="57E87FC0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3301" w:type="dxa"/>
            <w:gridSpan w:val="2"/>
            <w:vAlign w:val="center"/>
          </w:tcPr>
          <w:p w14:paraId="0D79BEFF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430" w:type="dxa"/>
            <w:vAlign w:val="center"/>
          </w:tcPr>
          <w:p w14:paraId="12A0F2BD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30" w:type="dxa"/>
            <w:vAlign w:val="center"/>
          </w:tcPr>
          <w:p w14:paraId="438CF5AE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0" w:type="dxa"/>
            <w:vAlign w:val="center"/>
          </w:tcPr>
          <w:p w14:paraId="11B9F6D2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1" w:type="dxa"/>
            <w:vAlign w:val="center"/>
          </w:tcPr>
          <w:p w14:paraId="263E8B44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</w:p>
        </w:tc>
      </w:tr>
      <w:tr w:rsidR="005868EF" w14:paraId="4EC18525" w14:textId="77777777" w:rsidTr="00237484">
        <w:trPr>
          <w:trHeight w:val="561"/>
        </w:trPr>
        <w:tc>
          <w:tcPr>
            <w:tcW w:w="1105" w:type="dxa"/>
            <w:vAlign w:val="center"/>
          </w:tcPr>
          <w:p w14:paraId="4360B194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3301" w:type="dxa"/>
            <w:gridSpan w:val="2"/>
            <w:vAlign w:val="center"/>
          </w:tcPr>
          <w:p w14:paraId="6F89507B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430" w:type="dxa"/>
            <w:vAlign w:val="center"/>
          </w:tcPr>
          <w:p w14:paraId="01E17719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30" w:type="dxa"/>
            <w:vAlign w:val="center"/>
          </w:tcPr>
          <w:p w14:paraId="41A2A9A9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30" w:type="dxa"/>
            <w:vAlign w:val="center"/>
          </w:tcPr>
          <w:p w14:paraId="18539F5A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31" w:type="dxa"/>
            <w:vAlign w:val="center"/>
          </w:tcPr>
          <w:p w14:paraId="5B14F9D7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</w:p>
        </w:tc>
      </w:tr>
      <w:tr w:rsidR="005868EF" w14:paraId="1E5C3D82" w14:textId="77777777" w:rsidTr="00237484">
        <w:trPr>
          <w:gridAfter w:val="4"/>
          <w:wAfter w:w="1721" w:type="dxa"/>
          <w:trHeight w:val="323"/>
        </w:trPr>
        <w:tc>
          <w:tcPr>
            <w:tcW w:w="4406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11DC6B0" w14:textId="77777777" w:rsidR="005868EF" w:rsidRDefault="005868EF" w:rsidP="00237484">
            <w:pPr>
              <w:rPr>
                <w:rFonts w:asciiTheme="majorHAnsi" w:hAnsiTheme="majorHAnsi"/>
              </w:rPr>
            </w:pPr>
          </w:p>
        </w:tc>
      </w:tr>
      <w:tr w:rsidR="005868EF" w14:paraId="07722261" w14:textId="77777777" w:rsidTr="00237484">
        <w:trPr>
          <w:gridAfter w:val="4"/>
          <w:wAfter w:w="1721" w:type="dxa"/>
        </w:trPr>
        <w:tc>
          <w:tcPr>
            <w:tcW w:w="1105" w:type="dxa"/>
            <w:shd w:val="clear" w:color="auto" w:fill="E6E6E6"/>
            <w:vAlign w:val="center"/>
          </w:tcPr>
          <w:p w14:paraId="53B06989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Domain</w:t>
            </w:r>
          </w:p>
          <w:p w14:paraId="31CD8749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Score</w:t>
            </w:r>
          </w:p>
        </w:tc>
        <w:tc>
          <w:tcPr>
            <w:tcW w:w="3301" w:type="dxa"/>
            <w:gridSpan w:val="2"/>
            <w:shd w:val="clear" w:color="auto" w:fill="E6E6E6"/>
            <w:vAlign w:val="center"/>
          </w:tcPr>
          <w:p w14:paraId="34CBBF2E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Operations and Algebraic Thinking</w:t>
            </w:r>
          </w:p>
        </w:tc>
      </w:tr>
      <w:tr w:rsidR="005868EF" w14:paraId="0D1C7D97" w14:textId="77777777" w:rsidTr="00237484">
        <w:trPr>
          <w:gridAfter w:val="4"/>
          <w:wAfter w:w="1721" w:type="dxa"/>
          <w:trHeight w:val="656"/>
        </w:trPr>
        <w:tc>
          <w:tcPr>
            <w:tcW w:w="1105" w:type="dxa"/>
            <w:vAlign w:val="center"/>
          </w:tcPr>
          <w:p w14:paraId="409D8E79" w14:textId="77777777" w:rsidR="005868EF" w:rsidRDefault="005868EF" w:rsidP="00237484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3301" w:type="dxa"/>
            <w:gridSpan w:val="2"/>
          </w:tcPr>
          <w:p w14:paraId="776F8A60" w14:textId="77777777" w:rsidR="005868EF" w:rsidRDefault="005868EF" w:rsidP="00237484">
            <w:pPr>
              <w:rPr>
                <w:rFonts w:asciiTheme="majorHAnsi" w:hAnsiTheme="majorHAnsi"/>
              </w:rPr>
            </w:pPr>
          </w:p>
        </w:tc>
      </w:tr>
      <w:tr w:rsidR="005868EF" w:rsidRPr="001F4675" w14:paraId="47202F54" w14:textId="77777777" w:rsidTr="00237484">
        <w:trPr>
          <w:gridAfter w:val="4"/>
          <w:wAfter w:w="1721" w:type="dxa"/>
          <w:trHeight w:val="169"/>
        </w:trPr>
        <w:tc>
          <w:tcPr>
            <w:tcW w:w="1105" w:type="dxa"/>
            <w:vMerge w:val="restart"/>
            <w:vAlign w:val="center"/>
          </w:tcPr>
          <w:p w14:paraId="190AAEF3" w14:textId="77777777" w:rsidR="005868EF" w:rsidRPr="00447B54" w:rsidRDefault="005868EF" w:rsidP="00237484">
            <w:pPr>
              <w:jc w:val="center"/>
              <w:rPr>
                <w:rFonts w:asciiTheme="majorHAnsi" w:hAnsiTheme="majorHAnsi"/>
              </w:rPr>
            </w:pPr>
            <w:r w:rsidRPr="00447B54">
              <w:rPr>
                <w:rFonts w:asciiTheme="majorHAnsi" w:hAnsiTheme="majorHAnsi"/>
              </w:rPr>
              <w:t>Level</w:t>
            </w:r>
          </w:p>
        </w:tc>
        <w:tc>
          <w:tcPr>
            <w:tcW w:w="1650" w:type="dxa"/>
            <w:vAlign w:val="center"/>
          </w:tcPr>
          <w:p w14:paraId="49E65062" w14:textId="77777777" w:rsidR="005868EF" w:rsidRDefault="005868EF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651" w:type="dxa"/>
          </w:tcPr>
          <w:p w14:paraId="23A68A9B" w14:textId="77777777" w:rsidR="005868EF" w:rsidRPr="001F4675" w:rsidRDefault="005868EF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11-12 points</w:t>
            </w:r>
          </w:p>
        </w:tc>
      </w:tr>
      <w:tr w:rsidR="005868EF" w:rsidRPr="001F4675" w14:paraId="33FD3F25" w14:textId="77777777" w:rsidTr="00237484">
        <w:trPr>
          <w:gridAfter w:val="4"/>
          <w:wAfter w:w="1721" w:type="dxa"/>
          <w:trHeight w:val="166"/>
        </w:trPr>
        <w:tc>
          <w:tcPr>
            <w:tcW w:w="1105" w:type="dxa"/>
            <w:vMerge/>
            <w:vAlign w:val="center"/>
          </w:tcPr>
          <w:p w14:paraId="38C48D3F" w14:textId="77777777" w:rsidR="005868EF" w:rsidRPr="00447B54" w:rsidRDefault="005868EF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0" w:type="dxa"/>
            <w:vAlign w:val="center"/>
          </w:tcPr>
          <w:p w14:paraId="676B7AA8" w14:textId="77777777" w:rsidR="005868EF" w:rsidRDefault="005868EF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651" w:type="dxa"/>
          </w:tcPr>
          <w:p w14:paraId="214D77E5" w14:textId="77777777" w:rsidR="005868EF" w:rsidRDefault="00345436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  <w:r w:rsidR="005868EF">
              <w:rPr>
                <w:rFonts w:asciiTheme="majorHAnsi" w:hAnsiTheme="majorHAnsi"/>
                <w:sz w:val="20"/>
                <w:szCs w:val="20"/>
              </w:rPr>
              <w:t>-10 points</w:t>
            </w:r>
          </w:p>
        </w:tc>
      </w:tr>
      <w:tr w:rsidR="005868EF" w:rsidRPr="001F4675" w14:paraId="1B2D32CC" w14:textId="77777777" w:rsidTr="00237484">
        <w:trPr>
          <w:gridAfter w:val="4"/>
          <w:wAfter w:w="1721" w:type="dxa"/>
          <w:trHeight w:val="166"/>
        </w:trPr>
        <w:tc>
          <w:tcPr>
            <w:tcW w:w="1105" w:type="dxa"/>
            <w:vMerge/>
            <w:vAlign w:val="center"/>
          </w:tcPr>
          <w:p w14:paraId="156C35B3" w14:textId="77777777" w:rsidR="005868EF" w:rsidRPr="00447B54" w:rsidRDefault="005868EF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0" w:type="dxa"/>
            <w:vAlign w:val="center"/>
          </w:tcPr>
          <w:p w14:paraId="7354E3E6" w14:textId="77777777" w:rsidR="005868EF" w:rsidRDefault="005868EF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651" w:type="dxa"/>
          </w:tcPr>
          <w:p w14:paraId="1AB7E086" w14:textId="77777777" w:rsidR="005868EF" w:rsidRDefault="00345436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5-7</w:t>
            </w:r>
            <w:r w:rsidR="005868EF">
              <w:rPr>
                <w:rFonts w:asciiTheme="majorHAnsi" w:hAnsiTheme="majorHAnsi"/>
                <w:sz w:val="20"/>
                <w:szCs w:val="20"/>
              </w:rPr>
              <w:t xml:space="preserve"> points</w:t>
            </w:r>
          </w:p>
        </w:tc>
      </w:tr>
      <w:tr w:rsidR="005868EF" w:rsidRPr="001F4675" w14:paraId="0191A5E8" w14:textId="77777777" w:rsidTr="00237484">
        <w:trPr>
          <w:gridAfter w:val="4"/>
          <w:wAfter w:w="1721" w:type="dxa"/>
          <w:trHeight w:val="166"/>
        </w:trPr>
        <w:tc>
          <w:tcPr>
            <w:tcW w:w="1105" w:type="dxa"/>
            <w:vMerge/>
            <w:vAlign w:val="center"/>
          </w:tcPr>
          <w:p w14:paraId="300285D7" w14:textId="77777777" w:rsidR="005868EF" w:rsidRPr="00447B54" w:rsidRDefault="005868EF" w:rsidP="0023748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650" w:type="dxa"/>
            <w:vAlign w:val="center"/>
          </w:tcPr>
          <w:p w14:paraId="6BD558C0" w14:textId="77777777" w:rsidR="005868EF" w:rsidRDefault="005868EF" w:rsidP="002374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651" w:type="dxa"/>
          </w:tcPr>
          <w:p w14:paraId="72BAC12C" w14:textId="77777777" w:rsidR="005868EF" w:rsidRDefault="005868EF" w:rsidP="0023748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3-4 points</w:t>
            </w:r>
          </w:p>
        </w:tc>
      </w:tr>
    </w:tbl>
    <w:p w14:paraId="4B965E91" w14:textId="77777777" w:rsidR="005868EF" w:rsidRDefault="005868EF" w:rsidP="005868EF">
      <w:pPr>
        <w:rPr>
          <w:rFonts w:asciiTheme="majorHAnsi" w:hAnsiTheme="majorHAnsi"/>
        </w:rPr>
      </w:pPr>
    </w:p>
    <w:p w14:paraId="62B6BDBC" w14:textId="77777777" w:rsidR="005868EF" w:rsidRDefault="005868EF" w:rsidP="005868EF">
      <w:pPr>
        <w:rPr>
          <w:rFonts w:asciiTheme="majorHAnsi" w:hAnsiTheme="majorHAnsi"/>
        </w:rPr>
      </w:pPr>
    </w:p>
    <w:p w14:paraId="1799D188" w14:textId="77777777" w:rsidR="005868EF" w:rsidRDefault="005868EF" w:rsidP="005868EF">
      <w:pPr>
        <w:rPr>
          <w:rFonts w:asciiTheme="majorHAnsi" w:hAnsiTheme="majorHAnsi"/>
        </w:rPr>
      </w:pPr>
    </w:p>
    <w:p w14:paraId="03080808" w14:textId="77777777" w:rsidR="005868EF" w:rsidRDefault="005868EF" w:rsidP="005868EF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D63A41" wp14:editId="61858962">
                <wp:simplePos x="0" y="0"/>
                <wp:positionH relativeFrom="column">
                  <wp:posOffset>4732020</wp:posOffset>
                </wp:positionH>
                <wp:positionV relativeFrom="paragraph">
                  <wp:posOffset>137160</wp:posOffset>
                </wp:positionV>
                <wp:extent cx="1814830" cy="11430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483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F4502A" w14:textId="77777777" w:rsidR="005868EF" w:rsidRDefault="005868EF" w:rsidP="005868EF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372.6pt;margin-top:10.8pt;width:142.9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" filled="f" stroked="f">
                <v:textbox>
                  <w:txbxContent>
                    <w:p w14:paraId="5AF4502A" w14:textId="77777777" w:rsidR="005868EF" w:rsidRDefault="005868EF" w:rsidP="005868EF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14:paraId="6628C22B" w14:textId="77777777" w:rsidR="005868EF" w:rsidRDefault="005868EF" w:rsidP="005868EF">
      <w:pPr>
        <w:rPr>
          <w:rFonts w:asciiTheme="majorHAnsi" w:hAnsiTheme="majorHAnsi"/>
        </w:rPr>
      </w:pPr>
    </w:p>
    <w:p w14:paraId="44ADCC5B" w14:textId="77777777" w:rsidR="005868EF" w:rsidRDefault="005868EF" w:rsidP="005868EF">
      <w:pPr>
        <w:rPr>
          <w:rFonts w:asciiTheme="majorHAnsi" w:hAnsiTheme="majorHAnsi"/>
        </w:rPr>
      </w:pPr>
    </w:p>
    <w:p w14:paraId="5A859CA5" w14:textId="77777777" w:rsidR="005868EF" w:rsidRDefault="005868EF" w:rsidP="005868EF">
      <w:pPr>
        <w:rPr>
          <w:rFonts w:asciiTheme="majorHAnsi" w:hAnsiTheme="majorHAnsi"/>
        </w:rPr>
      </w:pPr>
    </w:p>
    <w:p w14:paraId="52D73AC2" w14:textId="77777777" w:rsidR="005868EF" w:rsidRDefault="005868EF" w:rsidP="005868EF">
      <w:pPr>
        <w:rPr>
          <w:rFonts w:asciiTheme="majorHAnsi" w:hAnsiTheme="majorHAnsi"/>
        </w:rPr>
      </w:pPr>
    </w:p>
    <w:p w14:paraId="25F615FF" w14:textId="77777777" w:rsidR="005868EF" w:rsidRDefault="005868EF" w:rsidP="005868EF">
      <w:pPr>
        <w:rPr>
          <w:rFonts w:asciiTheme="majorHAnsi" w:hAnsiTheme="majorHAnsi"/>
        </w:rPr>
      </w:pPr>
    </w:p>
    <w:p w14:paraId="6CB6923A" w14:textId="77777777" w:rsidR="005868EF" w:rsidRDefault="005868EF" w:rsidP="005868EF">
      <w:pPr>
        <w:rPr>
          <w:rFonts w:asciiTheme="majorHAnsi" w:hAnsiTheme="majorHAnsi"/>
        </w:rPr>
      </w:pPr>
    </w:p>
    <w:p w14:paraId="3314BCEC" w14:textId="77777777" w:rsidR="005868EF" w:rsidRDefault="005868EF" w:rsidP="005868EF">
      <w:pPr>
        <w:rPr>
          <w:rFonts w:asciiTheme="majorHAnsi" w:hAnsiTheme="majorHAnsi"/>
        </w:rPr>
      </w:pPr>
    </w:p>
    <w:p w14:paraId="3DA07B55" w14:textId="77777777" w:rsidR="005868EF" w:rsidRDefault="005868EF" w:rsidP="005868EF">
      <w:pPr>
        <w:rPr>
          <w:rFonts w:asciiTheme="majorHAnsi" w:hAnsiTheme="majorHAnsi"/>
        </w:rPr>
      </w:pPr>
    </w:p>
    <w:p w14:paraId="50A83E4D" w14:textId="77777777" w:rsidR="005868EF" w:rsidRDefault="005868EF" w:rsidP="005868EF">
      <w:pPr>
        <w:rPr>
          <w:rFonts w:asciiTheme="majorHAnsi" w:hAnsiTheme="majorHAnsi"/>
        </w:rPr>
      </w:pPr>
    </w:p>
    <w:p w14:paraId="616AE251" w14:textId="77777777" w:rsidR="005868EF" w:rsidRDefault="005868EF" w:rsidP="005868EF">
      <w:pPr>
        <w:rPr>
          <w:rFonts w:asciiTheme="majorHAnsi" w:hAnsiTheme="majorHAnsi"/>
        </w:rPr>
      </w:pPr>
    </w:p>
    <w:p w14:paraId="5C792F2A" w14:textId="77777777" w:rsidR="005868EF" w:rsidRDefault="005868EF" w:rsidP="005868EF">
      <w:pPr>
        <w:rPr>
          <w:rFonts w:asciiTheme="majorHAnsi" w:hAnsiTheme="majorHAnsi"/>
        </w:rPr>
      </w:pPr>
    </w:p>
    <w:p w14:paraId="3013541F" w14:textId="77777777" w:rsidR="005868EF" w:rsidRDefault="005868EF" w:rsidP="005868EF">
      <w:pPr>
        <w:rPr>
          <w:rFonts w:asciiTheme="majorHAnsi" w:hAnsiTheme="majorHAnsi"/>
        </w:rPr>
      </w:pPr>
    </w:p>
    <w:p w14:paraId="708EF862" w14:textId="77777777" w:rsidR="005868EF" w:rsidRDefault="005868EF" w:rsidP="005868EF">
      <w:pPr>
        <w:rPr>
          <w:rFonts w:asciiTheme="majorHAnsi" w:hAnsiTheme="majorHAnsi"/>
        </w:rPr>
      </w:pPr>
    </w:p>
    <w:p w14:paraId="37DBC09D" w14:textId="77777777" w:rsidR="005868EF" w:rsidRDefault="005868EF" w:rsidP="005868EF">
      <w:pPr>
        <w:rPr>
          <w:rFonts w:asciiTheme="majorHAnsi" w:hAnsiTheme="majorHAnsi"/>
        </w:rPr>
      </w:pPr>
    </w:p>
    <w:p w14:paraId="04790800" w14:textId="77777777" w:rsidR="005868EF" w:rsidRDefault="005868EF" w:rsidP="005868EF">
      <w:pPr>
        <w:rPr>
          <w:rFonts w:asciiTheme="majorHAnsi" w:hAnsiTheme="majorHAnsi"/>
        </w:rPr>
      </w:pPr>
    </w:p>
    <w:p w14:paraId="3234ADFC" w14:textId="77777777" w:rsidR="005868EF" w:rsidRDefault="005868EF" w:rsidP="005868EF">
      <w:pPr>
        <w:rPr>
          <w:rFonts w:asciiTheme="majorHAnsi" w:hAnsiTheme="majorHAnsi"/>
        </w:rPr>
      </w:pPr>
    </w:p>
    <w:p w14:paraId="2A03690D" w14:textId="77777777" w:rsidR="005868EF" w:rsidRPr="006E6BC8" w:rsidRDefault="005868EF" w:rsidP="005868EF">
      <w:pPr>
        <w:rPr>
          <w:rFonts w:asciiTheme="majorHAnsi" w:hAnsiTheme="majorHAnsi"/>
        </w:rPr>
      </w:pPr>
    </w:p>
    <w:p w14:paraId="5FE1DCA8" w14:textId="77777777" w:rsidR="005868EF" w:rsidRDefault="005868EF" w:rsidP="005868EF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14:paraId="76DAF710" w14:textId="77777777" w:rsidR="005868EF" w:rsidRDefault="005868EF" w:rsidP="005868EF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14:paraId="49451F71" w14:textId="77777777" w:rsidR="005868EF" w:rsidRDefault="005868EF" w:rsidP="005868EF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14:paraId="7BD40AFD" w14:textId="77777777" w:rsidR="005868EF" w:rsidRDefault="005868EF" w:rsidP="005868EF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14:paraId="10B67D0E" w14:textId="77777777" w:rsidR="005868EF" w:rsidRDefault="005868EF" w:rsidP="005868EF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14:paraId="3FF9945D" w14:textId="77777777" w:rsidR="005868EF" w:rsidRDefault="005868EF" w:rsidP="005868EF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  <w:bookmarkStart w:id="0" w:name="_GoBack"/>
      <w:bookmarkEnd w:id="0"/>
    </w:p>
    <w:p w14:paraId="64BD7B31" w14:textId="77777777" w:rsidR="005868EF" w:rsidRPr="005868EF" w:rsidRDefault="005868EF" w:rsidP="005868EF">
      <w:pPr>
        <w:pBdr>
          <w:top w:val="single" w:sz="2" w:space="0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Theme="majorHAnsi" w:hAnsiTheme="majorHAnsi"/>
        </w:rPr>
      </w:pPr>
    </w:p>
    <w:p w14:paraId="542BE49C" w14:textId="77777777" w:rsidR="005868EF" w:rsidRPr="00E860B9" w:rsidRDefault="005868EF" w:rsidP="005868EF">
      <w:pPr>
        <w:rPr>
          <w:b/>
          <w:bCs/>
          <w:sz w:val="10"/>
          <w:szCs w:val="10"/>
        </w:rPr>
      </w:pPr>
    </w:p>
    <w:p w14:paraId="32EE1E66" w14:textId="77777777" w:rsidR="005868EF" w:rsidRPr="00390B62" w:rsidRDefault="005868EF" w:rsidP="005868EF">
      <w:pPr>
        <w:jc w:val="center"/>
        <w:rPr>
          <w:rFonts w:asciiTheme="majorHAnsi" w:hAnsiTheme="majorHAnsi"/>
          <w:b/>
          <w:sz w:val="32"/>
          <w:szCs w:val="32"/>
        </w:rPr>
      </w:pPr>
      <w:r w:rsidRPr="00390B62">
        <w:rPr>
          <w:rFonts w:asciiTheme="majorHAnsi" w:hAnsiTheme="majorHAnsi"/>
          <w:b/>
          <w:sz w:val="32"/>
          <w:szCs w:val="32"/>
        </w:rPr>
        <w:lastRenderedPageBreak/>
        <w:t>Third Grade Module 1: Mid-Module Assessment Task</w:t>
      </w:r>
      <w:r>
        <w:rPr>
          <w:rFonts w:asciiTheme="majorHAnsi" w:hAnsiTheme="majorHAnsi"/>
          <w:b/>
          <w:sz w:val="32"/>
          <w:szCs w:val="32"/>
        </w:rPr>
        <w:t xml:space="preserve"> Score Sheet (continued)</w:t>
      </w:r>
    </w:p>
    <w:p w14:paraId="7410EDD7" w14:textId="77777777" w:rsidR="005868EF" w:rsidRDefault="005868EF" w:rsidP="005868EF"/>
    <w:tbl>
      <w:tblPr>
        <w:tblStyle w:val="TableGrid"/>
        <w:tblW w:w="4833" w:type="pct"/>
        <w:tblInd w:w="198" w:type="dxa"/>
        <w:tblLayout w:type="fixed"/>
        <w:tblLook w:val="04A0" w:firstRow="1" w:lastRow="0" w:firstColumn="1" w:lastColumn="0" w:noHBand="0" w:noVBand="1"/>
      </w:tblPr>
      <w:tblGrid>
        <w:gridCol w:w="10648"/>
      </w:tblGrid>
      <w:tr w:rsidR="005868EF" w:rsidRPr="00D84478" w14:paraId="539A16BE" w14:textId="77777777" w:rsidTr="00237484">
        <w:tc>
          <w:tcPr>
            <w:tcW w:w="5000" w:type="pct"/>
            <w:tcBorders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14:paraId="4881598D" w14:textId="77777777" w:rsidR="005868EF" w:rsidRPr="00AA16D6" w:rsidRDefault="005868EF" w:rsidP="00237484">
            <w:pPr>
              <w:pStyle w:val="ny-concept-chart-title"/>
              <w:tabs>
                <w:tab w:val="right" w:pos="9382"/>
              </w:tabs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Third Grade Module 1: </w:t>
            </w:r>
            <w:r w:rsidRPr="00AA16D6">
              <w:rPr>
                <w:color w:val="auto"/>
                <w:sz w:val="24"/>
                <w:szCs w:val="24"/>
              </w:rPr>
              <w:t xml:space="preserve">Mid-Module Assessment Task </w:t>
            </w:r>
            <w:r>
              <w:rPr>
                <w:color w:val="auto"/>
                <w:sz w:val="24"/>
                <w:szCs w:val="24"/>
              </w:rPr>
              <w:t xml:space="preserve"> (</w:t>
            </w:r>
            <w:r w:rsidRPr="00AA16D6">
              <w:rPr>
                <w:color w:val="auto"/>
                <w:sz w:val="24"/>
                <w:szCs w:val="24"/>
              </w:rPr>
              <w:t>Topics A–C</w:t>
            </w:r>
            <w:r>
              <w:rPr>
                <w:color w:val="auto"/>
                <w:sz w:val="24"/>
                <w:szCs w:val="24"/>
              </w:rPr>
              <w:t>)</w:t>
            </w:r>
          </w:p>
          <w:p w14:paraId="25554739" w14:textId="77777777" w:rsidR="005868EF" w:rsidRPr="00AA16D6" w:rsidRDefault="005868EF" w:rsidP="00237484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Clusters and </w:t>
            </w:r>
            <w:r w:rsidRPr="00AA16D6">
              <w:rPr>
                <w:color w:val="auto"/>
                <w:sz w:val="24"/>
                <w:szCs w:val="24"/>
              </w:rPr>
              <w:t>Standards Addressed</w:t>
            </w:r>
          </w:p>
        </w:tc>
      </w:tr>
      <w:tr w:rsidR="005868EF" w:rsidRPr="00845CE8" w14:paraId="724A028B" w14:textId="77777777" w:rsidTr="00237484">
        <w:trPr>
          <w:trHeight w:val="5015"/>
        </w:trPr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14:paraId="59676A56" w14:textId="77777777" w:rsidR="005868EF" w:rsidRPr="00D2242F" w:rsidRDefault="005868EF" w:rsidP="00237484">
            <w:pPr>
              <w:pStyle w:val="ny-table-text-hdr"/>
            </w:pPr>
            <w:r>
              <w:t>Represent and solve problems involving multiplication and division.</w:t>
            </w:r>
          </w:p>
          <w:p w14:paraId="6F6753FC" w14:textId="77777777" w:rsidR="005868EF" w:rsidRDefault="005868EF" w:rsidP="00237484">
            <w:pPr>
              <w:pStyle w:val="ny-list-focusstandards"/>
              <w:rPr>
                <w:rStyle w:val="ny-bold-red"/>
              </w:rPr>
            </w:pPr>
            <w:r w:rsidRPr="00AA16D6">
              <w:rPr>
                <w:rStyle w:val="ny-bold-red"/>
                <w:color w:val="auto"/>
              </w:rPr>
              <w:t>3.OA.1</w:t>
            </w:r>
            <w:r w:rsidRPr="00D06B12">
              <w:rPr>
                <w:rStyle w:val="ny-bold-red"/>
              </w:rPr>
              <w:tab/>
            </w:r>
            <w:r w:rsidRPr="00D06B12">
              <w:rPr>
                <w:rStyle w:val="ny-bold-red"/>
                <w:color w:val="auto"/>
              </w:rPr>
              <w:t xml:space="preserve">Interpret products of whole numbers, e.g., interpret 5 × 7 as the total number of objects in 5 groups of 7 objects each. </w:t>
            </w:r>
            <w:r w:rsidRPr="00D06B12">
              <w:rPr>
                <w:rStyle w:val="ny-bold-red"/>
                <w:i/>
                <w:color w:val="auto"/>
              </w:rPr>
              <w:t>For example, describe a context in which a total number of objects can be expressed as 5 × 7.</w:t>
            </w:r>
          </w:p>
          <w:p w14:paraId="6A0DD637" w14:textId="77777777" w:rsidR="005868EF" w:rsidRDefault="005868EF" w:rsidP="00237484">
            <w:pPr>
              <w:pStyle w:val="ny-list-focusstandards"/>
              <w:rPr>
                <w:i/>
                <w:iCs/>
                <w:color w:val="auto"/>
              </w:rPr>
            </w:pPr>
            <w:r w:rsidRPr="00AA16D6">
              <w:rPr>
                <w:b/>
                <w:color w:val="auto"/>
              </w:rPr>
              <w:t>3.OA.2</w:t>
            </w:r>
            <w:r w:rsidRPr="00D06B12">
              <w:rPr>
                <w:b/>
                <w:color w:val="7F0B47"/>
              </w:rPr>
              <w:t xml:space="preserve"> </w:t>
            </w:r>
            <w:r w:rsidRPr="00D06B12">
              <w:rPr>
                <w:b/>
                <w:color w:val="7F0B47"/>
              </w:rPr>
              <w:tab/>
            </w:r>
            <w:r w:rsidRPr="00D06B12">
              <w:rPr>
                <w:color w:val="auto"/>
              </w:rPr>
              <w:t>Interpret whole-number quotients of whole numbers, e.g., interpret 56 ÷ 8 as the number of objects in each share when 56 objects are partitioned equally into 8 shares, or as a number of shares when 56 objects are partitioned into equal shares of 8 objects each. </w:t>
            </w:r>
            <w:r w:rsidRPr="00D06B12">
              <w:rPr>
                <w:i/>
                <w:iCs/>
                <w:color w:val="auto"/>
              </w:rPr>
              <w:t>For example, describe a context in which a number of shares or a number of groups can be expressed as 56 ÷ 8.</w:t>
            </w:r>
          </w:p>
          <w:p w14:paraId="2FDFFCEF" w14:textId="77777777" w:rsidR="005868EF" w:rsidRPr="007154A6" w:rsidRDefault="005868EF" w:rsidP="00237484">
            <w:pPr>
              <w:pStyle w:val="ny-list-focusstandards"/>
              <w:ind w:left="0" w:firstLine="0"/>
              <w:rPr>
                <w:b/>
                <w:color w:val="auto"/>
              </w:rPr>
            </w:pPr>
            <w:r w:rsidRPr="007154A6">
              <w:rPr>
                <w:b/>
                <w:color w:val="auto"/>
              </w:rPr>
              <w:t>Understand properties of multiplication and the relationship between multiplication and division.</w:t>
            </w:r>
          </w:p>
          <w:p w14:paraId="3EF72774" w14:textId="77777777" w:rsidR="005868EF" w:rsidRPr="00BA50B0" w:rsidRDefault="005868EF" w:rsidP="00237484">
            <w:pPr>
              <w:pStyle w:val="ny-list-focusstandards"/>
              <w:rPr>
                <w:b/>
                <w:color w:val="7F0B47"/>
              </w:rPr>
            </w:pPr>
            <w:r w:rsidRPr="00AA16D6">
              <w:rPr>
                <w:b/>
                <w:color w:val="auto"/>
              </w:rPr>
              <w:t>3.OA.5</w:t>
            </w:r>
            <w:r w:rsidRPr="00BA50B0">
              <w:t xml:space="preserve"> </w:t>
            </w:r>
            <w:r w:rsidRPr="00BA50B0">
              <w:tab/>
              <w:t>Apply properties of operations as strategies to multiply and divide.</w:t>
            </w:r>
            <w:r>
              <w:t xml:space="preserve"> (Students need not use formal terms for these properties.)</w:t>
            </w:r>
            <w:r w:rsidRPr="00BA50B0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D06B12">
              <w:rPr>
                <w:i/>
              </w:rPr>
              <w:t>Examples: If 6 × 4 = 24 is known, then 4 × 6 = 24 is also known. (Commutative property of multiplication.) 3 × 5 × 2 can be found by 3 × 5 = 15, then 15 × 2 = 30, or by 5 × 2 = 10, then 3 × 10 = 30. (Associative property of multiplication.) Knowing that 8 × 5 = 40 and 8 × 2 = 16, one can find 8 × 7 as 8 × (5 + 2) = (8 × 5) + (8 × 2) = 40 + 16 = 56. (Distributive property.)</w:t>
            </w:r>
          </w:p>
          <w:p w14:paraId="2AB163AF" w14:textId="77777777" w:rsidR="005868EF" w:rsidRPr="00D06B12" w:rsidRDefault="005868EF" w:rsidP="00237484">
            <w:pPr>
              <w:pStyle w:val="ny-list-focusstandards"/>
            </w:pPr>
            <w:r w:rsidRPr="00AA16D6">
              <w:rPr>
                <w:b/>
                <w:color w:val="auto"/>
              </w:rPr>
              <w:t>3.OA.6</w:t>
            </w:r>
            <w:r w:rsidRPr="00AA16D6">
              <w:rPr>
                <w:color w:val="auto"/>
              </w:rPr>
              <w:t xml:space="preserve"> </w:t>
            </w:r>
            <w:r w:rsidRPr="00BA50B0">
              <w:tab/>
              <w:t>Understand division as an unknown-factor problem.</w:t>
            </w:r>
            <w:r w:rsidRPr="00BA50B0">
              <w:rPr>
                <w:rStyle w:val="apple-converted-space"/>
                <w:rFonts w:eastAsia="Times New Roman"/>
                <w:color w:val="000000"/>
              </w:rPr>
              <w:t> </w:t>
            </w:r>
            <w:r w:rsidRPr="00D06B12">
              <w:rPr>
                <w:i/>
              </w:rPr>
              <w:t>For example, find 32 ÷ 8 by finding the number that makes 32 when multiplied by 8.</w:t>
            </w:r>
          </w:p>
        </w:tc>
      </w:tr>
    </w:tbl>
    <w:p w14:paraId="1C5083C3" w14:textId="77777777" w:rsidR="005868EF" w:rsidRDefault="005868EF" w:rsidP="005868EF">
      <w:pPr>
        <w:rPr>
          <w:rFonts w:asciiTheme="majorHAnsi" w:hAnsiTheme="majorHAnsi"/>
        </w:rPr>
      </w:pPr>
    </w:p>
    <w:p w14:paraId="57DB8DA8" w14:textId="77777777" w:rsidR="006F3C53" w:rsidRDefault="006F3C53"/>
    <w:sectPr w:rsidR="006F3C53" w:rsidSect="005F69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8EF"/>
    <w:rsid w:val="00345436"/>
    <w:rsid w:val="005746B7"/>
    <w:rsid w:val="005868EF"/>
    <w:rsid w:val="005F69A5"/>
    <w:rsid w:val="006F3C53"/>
    <w:rsid w:val="007D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6B29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5868EF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5868EF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table-text-hdr">
    <w:name w:val="ny-table-text-hdr"/>
    <w:basedOn w:val="Normal"/>
    <w:qFormat/>
    <w:rsid w:val="005868EF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character" w:customStyle="1" w:styleId="ny-bold-red">
    <w:name w:val="ny-bold-red"/>
    <w:basedOn w:val="DefaultParagraphFont"/>
    <w:uiPriority w:val="1"/>
    <w:qFormat/>
    <w:rsid w:val="005868EF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5868EF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apple-converted-space">
    <w:name w:val="apple-converted-space"/>
    <w:basedOn w:val="DefaultParagraphFont"/>
    <w:rsid w:val="005868EF"/>
  </w:style>
  <w:style w:type="paragraph" w:customStyle="1" w:styleId="ny-h4">
    <w:name w:val="ny-h4"/>
    <w:basedOn w:val="Normal"/>
    <w:qFormat/>
    <w:rsid w:val="005868EF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paragraph">
    <w:name w:val="ny-paragraph"/>
    <w:basedOn w:val="Normal"/>
    <w:link w:val="ny-paragraphChar"/>
    <w:qFormat/>
    <w:rsid w:val="005746B7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5746B7"/>
    <w:rPr>
      <w:rFonts w:ascii="Calibri" w:eastAsia="Myriad Pro" w:hAnsi="Calibri" w:cs="Myriad Pro"/>
      <w:color w:val="231F2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y-concept-chart-title">
    <w:name w:val="ny-concept-chart-title"/>
    <w:qFormat/>
    <w:rsid w:val="005868EF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5868EF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table-text-hdr">
    <w:name w:val="ny-table-text-hdr"/>
    <w:basedOn w:val="Normal"/>
    <w:qFormat/>
    <w:rsid w:val="005868EF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character" w:customStyle="1" w:styleId="ny-bold-red">
    <w:name w:val="ny-bold-red"/>
    <w:basedOn w:val="DefaultParagraphFont"/>
    <w:uiPriority w:val="1"/>
    <w:qFormat/>
    <w:rsid w:val="005868EF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5868EF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apple-converted-space">
    <w:name w:val="apple-converted-space"/>
    <w:basedOn w:val="DefaultParagraphFont"/>
    <w:rsid w:val="005868EF"/>
  </w:style>
  <w:style w:type="paragraph" w:customStyle="1" w:styleId="ny-h4">
    <w:name w:val="ny-h4"/>
    <w:basedOn w:val="Normal"/>
    <w:qFormat/>
    <w:rsid w:val="005868EF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paragraph">
    <w:name w:val="ny-paragraph"/>
    <w:basedOn w:val="Normal"/>
    <w:link w:val="ny-paragraphChar"/>
    <w:qFormat/>
    <w:rsid w:val="005746B7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5746B7"/>
    <w:rPr>
      <w:rFonts w:ascii="Calibri" w:eastAsia="Myriad Pro" w:hAnsi="Calibri" w:cs="Myriad Pro"/>
      <w:color w:val="231F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449</Words>
  <Characters>2565</Characters>
  <Application>Microsoft Macintosh Word</Application>
  <DocSecurity>0</DocSecurity>
  <Lines>21</Lines>
  <Paragraphs>6</Paragraphs>
  <ScaleCrop>false</ScaleCrop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3</cp:revision>
  <dcterms:created xsi:type="dcterms:W3CDTF">2015-09-22T16:48:00Z</dcterms:created>
  <dcterms:modified xsi:type="dcterms:W3CDTF">2016-06-20T15:49:00Z</dcterms:modified>
</cp:coreProperties>
</file>